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60" w:rsidRPr="003D5F0F" w:rsidRDefault="00104E60" w:rsidP="003D5F0F">
      <w:pPr>
        <w:pStyle w:val="Default"/>
      </w:pPr>
    </w:p>
    <w:p w:rsidR="00104E60" w:rsidRPr="003D5F0F" w:rsidRDefault="00104E60" w:rsidP="003D5F0F">
      <w:pPr>
        <w:pStyle w:val="Default"/>
        <w:jc w:val="center"/>
        <w:rPr>
          <w:b/>
          <w:bCs/>
        </w:rPr>
      </w:pPr>
      <w:r w:rsidRPr="003D5F0F">
        <w:rPr>
          <w:b/>
          <w:bCs/>
        </w:rPr>
        <w:t>REHBERLİK SERVİSİMİZ</w:t>
      </w:r>
    </w:p>
    <w:p w:rsidR="00104E60" w:rsidRPr="003D5F0F" w:rsidRDefault="00104E60" w:rsidP="003D5F0F">
      <w:pPr>
        <w:pStyle w:val="Default"/>
        <w:jc w:val="center"/>
      </w:pPr>
    </w:p>
    <w:p w:rsidR="00104E60" w:rsidRPr="003D5F0F" w:rsidRDefault="00104E60" w:rsidP="003D5F0F">
      <w:pPr>
        <w:pStyle w:val="Default"/>
      </w:pPr>
      <w:r w:rsidRPr="003D5F0F">
        <w:t xml:space="preserve">            Öğrencilerimizin gelişim süreci içinde karşılaştıkları güçlükleri problem haline dönüşmeden çözmelerine yardımcı olmak, kendini tanıyan, uyum ve iletişim becerisine sahip, çevresine duyarlı, mutlu, sağlıklı, yaratıcı bireyler olarak yetişmelerine katkıda bulunmak temel amacını gütmektedir. </w:t>
      </w:r>
    </w:p>
    <w:p w:rsidR="00104E60" w:rsidRPr="003D5F0F" w:rsidRDefault="00104E60" w:rsidP="003D5F0F">
      <w:pPr>
        <w:pStyle w:val="Default"/>
      </w:pPr>
    </w:p>
    <w:p w:rsidR="00104E60" w:rsidRPr="003D5F0F" w:rsidRDefault="00104E60" w:rsidP="003D5F0F">
      <w:pPr>
        <w:pStyle w:val="Default"/>
      </w:pPr>
      <w:r w:rsidRPr="003D5F0F">
        <w:rPr>
          <w:noProof/>
          <w:lang w:eastAsia="tr-TR"/>
        </w:rPr>
        <w:t xml:space="preserve">                                                            </w:t>
      </w:r>
      <w:r w:rsidRPr="003D5F0F">
        <w:t xml:space="preserve">           </w:t>
      </w:r>
      <w:r w:rsidRPr="008F6EDE">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i1025" type="#_x0000_t75" style="width:188.25pt;height:149.25pt;visibility:visible">
            <v:imagedata r:id="rId5" o:title=""/>
          </v:shape>
        </w:pict>
      </w:r>
      <w:r w:rsidRPr="003D5F0F">
        <w:t xml:space="preserve">    </w:t>
      </w:r>
    </w:p>
    <w:p w:rsidR="00104E60" w:rsidRPr="003D5F0F" w:rsidRDefault="00104E60" w:rsidP="003D5F0F">
      <w:pPr>
        <w:pStyle w:val="Default"/>
      </w:pPr>
    </w:p>
    <w:p w:rsidR="00104E60" w:rsidRPr="003D5F0F" w:rsidRDefault="00104E60" w:rsidP="003D5F0F">
      <w:pPr>
        <w:pStyle w:val="Default"/>
      </w:pPr>
    </w:p>
    <w:p w:rsidR="00104E60" w:rsidRPr="003D5F0F" w:rsidRDefault="00104E60" w:rsidP="003D5F0F">
      <w:pPr>
        <w:pStyle w:val="Default"/>
      </w:pPr>
    </w:p>
    <w:p w:rsidR="00104E60" w:rsidRPr="003D5F0F" w:rsidRDefault="00104E60" w:rsidP="003D5F0F">
      <w:pPr>
        <w:pStyle w:val="Default"/>
        <w:jc w:val="center"/>
        <w:rPr>
          <w:b/>
          <w:bCs/>
        </w:rPr>
      </w:pPr>
      <w:r w:rsidRPr="003D5F0F">
        <w:rPr>
          <w:b/>
          <w:bCs/>
        </w:rPr>
        <w:t>REHBERLİK SERVİSİNDE HANGİ HİZMETLER SUNULMAKTADIR?</w:t>
      </w:r>
    </w:p>
    <w:p w:rsidR="00104E60" w:rsidRPr="003D5F0F" w:rsidRDefault="00104E60" w:rsidP="003D5F0F">
      <w:pPr>
        <w:pStyle w:val="Default"/>
        <w:jc w:val="center"/>
      </w:pPr>
    </w:p>
    <w:p w:rsidR="00104E60" w:rsidRPr="003D5F0F" w:rsidRDefault="00104E60" w:rsidP="003D5F0F">
      <w:pPr>
        <w:pStyle w:val="Default"/>
        <w:numPr>
          <w:ilvl w:val="0"/>
          <w:numId w:val="1"/>
        </w:numPr>
      </w:pPr>
      <w:r w:rsidRPr="003D5F0F">
        <w:rPr>
          <w:b/>
          <w:bCs/>
        </w:rPr>
        <w:t xml:space="preserve">Öğrencilerimizle ilgili çalışmalar: </w:t>
      </w:r>
    </w:p>
    <w:p w:rsidR="00104E60" w:rsidRPr="003D5F0F" w:rsidRDefault="00104E60" w:rsidP="003D5F0F">
      <w:pPr>
        <w:pStyle w:val="Default"/>
        <w:rPr>
          <w:rFonts w:ascii="Symbol" w:hAnsi="Symbol" w:cs="Symbol"/>
        </w:rPr>
      </w:pPr>
      <w:r w:rsidRPr="003D5F0F">
        <w:t xml:space="preserve">      Öğrencilerimize kişisel, eğitsel, mesleki konularda rehberlik etmek, problemlerinin çözümünde yardım sağlamak bu çalışmalarımızın kapsamını oluşturmaktadır. Çalışmalarımız sınıf çalışmaları, seminer çalışmaları, bireysel öğrenci görüşmeleri ve grup çalışmaları şeklinde yürütülür .</w:t>
      </w:r>
    </w:p>
    <w:p w:rsidR="00104E60" w:rsidRPr="003D5F0F" w:rsidRDefault="00104E60" w:rsidP="003D5F0F">
      <w:pPr>
        <w:autoSpaceDE w:val="0"/>
        <w:autoSpaceDN w:val="0"/>
        <w:adjustRightInd w:val="0"/>
        <w:spacing w:after="0" w:line="240" w:lineRule="auto"/>
        <w:rPr>
          <w:rFonts w:ascii="Symbol" w:hAnsi="Symbol" w:cs="Symbol"/>
          <w:color w:val="000000"/>
          <w:sz w:val="24"/>
          <w:szCs w:val="24"/>
        </w:rPr>
      </w:pPr>
      <w:r w:rsidRPr="003D5F0F">
        <w:rPr>
          <w:rFonts w:ascii="Symbol" w:hAnsi="Symbol" w:cs="Symbol"/>
          <w:color w:val="000000"/>
          <w:sz w:val="24"/>
          <w:szCs w:val="24"/>
        </w:rPr>
        <w:t></w:t>
      </w:r>
    </w:p>
    <w:p w:rsidR="00104E60" w:rsidRPr="003D5F0F" w:rsidRDefault="00104E60" w:rsidP="003D5F0F">
      <w:pPr>
        <w:autoSpaceDE w:val="0"/>
        <w:autoSpaceDN w:val="0"/>
        <w:adjustRightInd w:val="0"/>
        <w:spacing w:after="0" w:line="240" w:lineRule="auto"/>
        <w:rPr>
          <w:rFonts w:ascii="Times New Roman" w:hAnsi="Times New Roman"/>
          <w:color w:val="000000"/>
          <w:sz w:val="24"/>
          <w:szCs w:val="24"/>
        </w:rPr>
      </w:pPr>
      <w:r w:rsidRPr="003D5F0F">
        <w:rPr>
          <w:rFonts w:ascii="Symbol" w:hAnsi="Symbol" w:cs="Symbol"/>
          <w:color w:val="000000"/>
          <w:sz w:val="24"/>
          <w:szCs w:val="24"/>
        </w:rPr>
        <w:t></w:t>
      </w:r>
      <w:r w:rsidRPr="003D5F0F">
        <w:rPr>
          <w:rFonts w:ascii="Symbol" w:hAnsi="Symbol" w:cs="Symbol"/>
          <w:color w:val="000000"/>
          <w:sz w:val="24"/>
          <w:szCs w:val="24"/>
        </w:rPr>
        <w:t></w:t>
      </w:r>
      <w:r w:rsidRPr="003D5F0F">
        <w:rPr>
          <w:rFonts w:ascii="Symbol" w:hAnsi="Symbol" w:cs="Symbol"/>
          <w:color w:val="000000"/>
          <w:sz w:val="24"/>
          <w:szCs w:val="24"/>
        </w:rPr>
        <w:t></w:t>
      </w:r>
      <w:r w:rsidRPr="003D5F0F">
        <w:rPr>
          <w:rFonts w:ascii="Symbol" w:hAnsi="Symbol" w:cs="Symbol"/>
          <w:color w:val="000000"/>
          <w:sz w:val="24"/>
          <w:szCs w:val="24"/>
        </w:rPr>
        <w:t></w:t>
      </w:r>
      <w:r w:rsidRPr="003D5F0F">
        <w:rPr>
          <w:rFonts w:ascii="Symbol" w:hAnsi="Symbol" w:cs="Symbol"/>
          <w:color w:val="000000"/>
          <w:sz w:val="24"/>
          <w:szCs w:val="24"/>
        </w:rPr>
        <w:t></w:t>
      </w:r>
      <w:r w:rsidRPr="003D5F0F">
        <w:rPr>
          <w:rFonts w:ascii="Symbol" w:hAnsi="Symbol" w:cs="Symbol"/>
          <w:color w:val="000000"/>
          <w:sz w:val="24"/>
          <w:szCs w:val="24"/>
        </w:rPr>
        <w:t></w:t>
      </w:r>
      <w:r w:rsidRPr="003D5F0F">
        <w:rPr>
          <w:rFonts w:ascii="Times New Roman" w:hAnsi="Times New Roman"/>
          <w:b/>
          <w:bCs/>
          <w:color w:val="000000"/>
          <w:sz w:val="24"/>
          <w:szCs w:val="24"/>
        </w:rPr>
        <w:t xml:space="preserve">Okul İdaresi ile ilgili çalışmalar: </w:t>
      </w:r>
    </w:p>
    <w:p w:rsidR="00104E60" w:rsidRPr="003D5F0F" w:rsidRDefault="00104E60" w:rsidP="003D5F0F">
      <w:pPr>
        <w:autoSpaceDE w:val="0"/>
        <w:autoSpaceDN w:val="0"/>
        <w:adjustRightInd w:val="0"/>
        <w:spacing w:after="0" w:line="240" w:lineRule="auto"/>
        <w:rPr>
          <w:rFonts w:ascii="Times New Roman" w:hAnsi="Times New Roman"/>
          <w:color w:val="000000"/>
          <w:sz w:val="24"/>
          <w:szCs w:val="24"/>
        </w:rPr>
      </w:pPr>
      <w:r w:rsidRPr="003D5F0F">
        <w:rPr>
          <w:rFonts w:ascii="Times New Roman" w:hAnsi="Times New Roman"/>
          <w:color w:val="000000"/>
          <w:sz w:val="24"/>
          <w:szCs w:val="24"/>
        </w:rPr>
        <w:t xml:space="preserve">Öğrencilerimizle ilgili yaptığımız çalışmalar konusunda okul idaresini bilgilendirmek, okul idaresi ile bilgi alışverişinde bulunmak, Okul İdaresi- Rehberlik Servisi Öğrenci- Öğretmen koordinasyonunu sağlamak bu çalışmalarımızın içeriğini oluşturmaktadır. </w:t>
      </w:r>
    </w:p>
    <w:p w:rsidR="00104E60" w:rsidRPr="003D5F0F" w:rsidRDefault="00104E60" w:rsidP="003D5F0F">
      <w:pPr>
        <w:autoSpaceDE w:val="0"/>
        <w:autoSpaceDN w:val="0"/>
        <w:adjustRightInd w:val="0"/>
        <w:spacing w:after="0" w:line="240" w:lineRule="auto"/>
        <w:rPr>
          <w:rFonts w:ascii="Times New Roman" w:hAnsi="Times New Roman"/>
          <w:color w:val="000000"/>
          <w:sz w:val="24"/>
          <w:szCs w:val="24"/>
        </w:rPr>
      </w:pPr>
    </w:p>
    <w:p w:rsidR="00104E60" w:rsidRPr="003D5F0F" w:rsidRDefault="00104E60" w:rsidP="003D5F0F">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sidRPr="003D5F0F">
        <w:rPr>
          <w:rFonts w:ascii="Times New Roman" w:hAnsi="Times New Roman"/>
          <w:b/>
          <w:bCs/>
          <w:color w:val="000000"/>
          <w:sz w:val="24"/>
          <w:szCs w:val="24"/>
        </w:rPr>
        <w:t xml:space="preserve">Velilerimizle ilgili çalışmalar: </w:t>
      </w:r>
    </w:p>
    <w:p w:rsidR="00104E60" w:rsidRPr="003D5F0F" w:rsidRDefault="00104E60" w:rsidP="003D5F0F">
      <w:pPr>
        <w:pStyle w:val="Default"/>
      </w:pPr>
      <w:r w:rsidRPr="003D5F0F">
        <w:t>Rehberlik Servisimizin ve çalışmalarımızın velilerimize tanıtımı, öğrencilerimize yaklaşımda velilerimizle ortak tavır alabilmek için yaptığımız bilgi alışverişi ve yönlendirme çalışmaları, velilerimize yönelik seminer çalışmaları bu kapsam</w:t>
      </w:r>
    </w:p>
    <w:p w:rsidR="00104E60" w:rsidRPr="003D5F0F" w:rsidRDefault="00104E60" w:rsidP="003D5F0F">
      <w:pPr>
        <w:pStyle w:val="Default"/>
        <w:ind w:left="795"/>
      </w:pPr>
    </w:p>
    <w:p w:rsidR="00104E60" w:rsidRPr="003D5F0F" w:rsidRDefault="00104E60" w:rsidP="003D5F0F">
      <w:pPr>
        <w:pStyle w:val="Default"/>
        <w:ind w:left="795"/>
        <w:rPr>
          <w:sz w:val="28"/>
          <w:szCs w:val="28"/>
        </w:rPr>
      </w:pPr>
    </w:p>
    <w:p w:rsidR="00104E60" w:rsidRPr="003D5F0F" w:rsidRDefault="00104E60" w:rsidP="003D5F0F">
      <w:pPr>
        <w:autoSpaceDE w:val="0"/>
        <w:autoSpaceDN w:val="0"/>
        <w:adjustRightInd w:val="0"/>
        <w:spacing w:after="0" w:line="240" w:lineRule="auto"/>
        <w:rPr>
          <w:rFonts w:ascii="Algerian" w:hAnsi="Algerian" w:cs="Algerian"/>
          <w:color w:val="000000"/>
          <w:sz w:val="24"/>
          <w:szCs w:val="24"/>
        </w:rPr>
      </w:pPr>
    </w:p>
    <w:p w:rsidR="00104E60" w:rsidRPr="003D5F0F" w:rsidRDefault="00104E60" w:rsidP="003D5F0F">
      <w:pPr>
        <w:autoSpaceDE w:val="0"/>
        <w:autoSpaceDN w:val="0"/>
        <w:adjustRightInd w:val="0"/>
        <w:spacing w:after="0" w:line="240" w:lineRule="auto"/>
        <w:rPr>
          <w:rFonts w:ascii="Algerian" w:hAnsi="Algerian" w:cs="Algerian"/>
          <w:color w:val="000000"/>
          <w:sz w:val="28"/>
          <w:szCs w:val="28"/>
          <w:u w:val="single"/>
        </w:rPr>
      </w:pPr>
      <w:r w:rsidRPr="003D5F0F">
        <w:rPr>
          <w:rFonts w:ascii="Algerian" w:hAnsi="Algerian" w:cs="Algerian"/>
          <w:color w:val="000000"/>
          <w:sz w:val="24"/>
          <w:szCs w:val="24"/>
          <w:u w:val="single"/>
        </w:rPr>
        <w:t xml:space="preserve"> </w:t>
      </w:r>
      <w:r w:rsidRPr="003D5F0F">
        <w:rPr>
          <w:rFonts w:ascii="Algerian" w:hAnsi="Algerian" w:cs="Algerian"/>
          <w:color w:val="000000"/>
          <w:sz w:val="28"/>
          <w:szCs w:val="28"/>
          <w:u w:val="single"/>
        </w:rPr>
        <w:t>REHBERL</w:t>
      </w:r>
      <w:r w:rsidRPr="003D5F0F">
        <w:rPr>
          <w:rFonts w:ascii="Times New Roman" w:hAnsi="Times New Roman"/>
          <w:color w:val="000000"/>
          <w:sz w:val="28"/>
          <w:szCs w:val="28"/>
          <w:u w:val="single"/>
        </w:rPr>
        <w:t>İ</w:t>
      </w:r>
      <w:r w:rsidRPr="003D5F0F">
        <w:rPr>
          <w:rFonts w:ascii="Algerian" w:hAnsi="Algerian" w:cs="Algerian"/>
          <w:color w:val="000000"/>
          <w:sz w:val="28"/>
          <w:szCs w:val="28"/>
          <w:u w:val="single"/>
        </w:rPr>
        <w:t>K SERV</w:t>
      </w:r>
      <w:r w:rsidRPr="003D5F0F">
        <w:rPr>
          <w:rFonts w:ascii="Times New Roman" w:hAnsi="Times New Roman"/>
          <w:color w:val="000000"/>
          <w:sz w:val="28"/>
          <w:szCs w:val="28"/>
          <w:u w:val="single"/>
        </w:rPr>
        <w:t>İ</w:t>
      </w:r>
      <w:r w:rsidRPr="003D5F0F">
        <w:rPr>
          <w:rFonts w:ascii="Algerian" w:hAnsi="Algerian" w:cs="Algerian"/>
          <w:color w:val="000000"/>
          <w:sz w:val="28"/>
          <w:szCs w:val="28"/>
          <w:u w:val="single"/>
        </w:rPr>
        <w:t>S</w:t>
      </w:r>
      <w:r w:rsidRPr="003D5F0F">
        <w:rPr>
          <w:rFonts w:ascii="Times New Roman" w:hAnsi="Times New Roman"/>
          <w:color w:val="000000"/>
          <w:sz w:val="28"/>
          <w:szCs w:val="28"/>
          <w:u w:val="single"/>
        </w:rPr>
        <w:t>İ</w:t>
      </w:r>
      <w:r w:rsidRPr="003D5F0F">
        <w:rPr>
          <w:rFonts w:ascii="Algerian" w:hAnsi="Algerian" w:cs="Algerian"/>
          <w:color w:val="000000"/>
          <w:sz w:val="28"/>
          <w:szCs w:val="28"/>
          <w:u w:val="single"/>
        </w:rPr>
        <w:t xml:space="preserve">NDE </w:t>
      </w:r>
    </w:p>
    <w:p w:rsidR="00104E60" w:rsidRPr="003D5F0F" w:rsidRDefault="00104E60" w:rsidP="003D5F0F">
      <w:pPr>
        <w:pStyle w:val="ListParagraph"/>
        <w:numPr>
          <w:ilvl w:val="0"/>
          <w:numId w:val="3"/>
        </w:numPr>
        <w:autoSpaceDE w:val="0"/>
        <w:autoSpaceDN w:val="0"/>
        <w:adjustRightInd w:val="0"/>
        <w:spacing w:after="316" w:line="240" w:lineRule="auto"/>
        <w:rPr>
          <w:rFonts w:ascii="Algerian" w:hAnsi="Algerian" w:cs="Algerian"/>
          <w:color w:val="000000"/>
          <w:sz w:val="28"/>
          <w:szCs w:val="28"/>
        </w:rPr>
      </w:pPr>
      <w:r w:rsidRPr="003D5F0F">
        <w:rPr>
          <w:rFonts w:ascii="Algerian" w:hAnsi="Algerian" w:cs="Algerian"/>
          <w:color w:val="000000"/>
          <w:sz w:val="28"/>
          <w:szCs w:val="28"/>
        </w:rPr>
        <w:t>G</w:t>
      </w:r>
      <w:r>
        <w:rPr>
          <w:rFonts w:ascii="Times New Roman" w:hAnsi="Times New Roman"/>
          <w:color w:val="000000"/>
          <w:sz w:val="28"/>
          <w:szCs w:val="28"/>
        </w:rPr>
        <w:t>İZ</w:t>
      </w:r>
      <w:r w:rsidRPr="003D5F0F">
        <w:rPr>
          <w:rFonts w:ascii="Algerian" w:hAnsi="Algerian" w:cs="Algerian"/>
          <w:color w:val="000000"/>
          <w:sz w:val="28"/>
          <w:szCs w:val="28"/>
        </w:rPr>
        <w:t>L</w:t>
      </w:r>
      <w:r>
        <w:rPr>
          <w:rFonts w:ascii="Times New Roman" w:hAnsi="Times New Roman"/>
          <w:color w:val="000000"/>
          <w:sz w:val="28"/>
          <w:szCs w:val="28"/>
        </w:rPr>
        <w:t>İ</w:t>
      </w:r>
      <w:r w:rsidRPr="003D5F0F">
        <w:rPr>
          <w:rFonts w:ascii="Algerian" w:hAnsi="Algerian" w:cs="Algerian"/>
          <w:color w:val="000000"/>
          <w:sz w:val="28"/>
          <w:szCs w:val="28"/>
        </w:rPr>
        <w:t>L</w:t>
      </w:r>
      <w:r>
        <w:rPr>
          <w:rFonts w:ascii="Times New Roman" w:hAnsi="Times New Roman"/>
          <w:color w:val="000000"/>
          <w:sz w:val="28"/>
          <w:szCs w:val="28"/>
        </w:rPr>
        <w:t>İ</w:t>
      </w:r>
      <w:r w:rsidRPr="003D5F0F">
        <w:rPr>
          <w:rFonts w:ascii="Algerian" w:hAnsi="Algerian" w:cs="Algerian"/>
          <w:color w:val="000000"/>
          <w:sz w:val="28"/>
          <w:szCs w:val="28"/>
        </w:rPr>
        <w:t xml:space="preserve">K ESASTIR </w:t>
      </w:r>
    </w:p>
    <w:p w:rsidR="00104E60" w:rsidRPr="003D5F0F" w:rsidRDefault="00104E60" w:rsidP="003D5F0F">
      <w:pPr>
        <w:pStyle w:val="ListParagraph"/>
        <w:numPr>
          <w:ilvl w:val="0"/>
          <w:numId w:val="3"/>
        </w:numPr>
        <w:autoSpaceDE w:val="0"/>
        <w:autoSpaceDN w:val="0"/>
        <w:adjustRightInd w:val="0"/>
        <w:spacing w:after="316" w:line="240" w:lineRule="auto"/>
        <w:rPr>
          <w:rFonts w:ascii="Algerian" w:hAnsi="Algerian" w:cs="Algerian"/>
          <w:color w:val="000000"/>
          <w:sz w:val="28"/>
          <w:szCs w:val="28"/>
        </w:rPr>
      </w:pPr>
      <w:r w:rsidRPr="003D5F0F">
        <w:rPr>
          <w:rFonts w:ascii="Algerian" w:hAnsi="Algerian" w:cs="Algerian"/>
          <w:color w:val="000000"/>
          <w:sz w:val="28"/>
          <w:szCs w:val="28"/>
        </w:rPr>
        <w:t>B</w:t>
      </w:r>
      <w:r>
        <w:rPr>
          <w:rFonts w:ascii="Times New Roman" w:hAnsi="Times New Roman"/>
          <w:b/>
          <w:bCs/>
          <w:color w:val="000000"/>
          <w:sz w:val="28"/>
          <w:szCs w:val="28"/>
        </w:rPr>
        <w:t>İ</w:t>
      </w:r>
      <w:r w:rsidRPr="003D5F0F">
        <w:rPr>
          <w:rFonts w:ascii="Algerian" w:hAnsi="Algerian" w:cs="Algerian"/>
          <w:color w:val="000000"/>
          <w:sz w:val="28"/>
          <w:szCs w:val="28"/>
        </w:rPr>
        <w:t>REYSEL FARKLILIKLARA SAYGI GÖSTER</w:t>
      </w:r>
      <w:r>
        <w:rPr>
          <w:rFonts w:ascii="Times New Roman" w:hAnsi="Times New Roman"/>
          <w:b/>
          <w:bCs/>
          <w:color w:val="000000"/>
          <w:sz w:val="28"/>
          <w:szCs w:val="28"/>
        </w:rPr>
        <w:t>İ</w:t>
      </w:r>
      <w:r w:rsidRPr="003D5F0F">
        <w:rPr>
          <w:rFonts w:ascii="Algerian" w:hAnsi="Algerian" w:cs="Algerian"/>
          <w:color w:val="000000"/>
          <w:sz w:val="28"/>
          <w:szCs w:val="28"/>
        </w:rPr>
        <w:t>L</w:t>
      </w:r>
      <w:r>
        <w:rPr>
          <w:rFonts w:ascii="Times New Roman" w:hAnsi="Times New Roman"/>
          <w:b/>
          <w:bCs/>
          <w:color w:val="000000"/>
          <w:sz w:val="28"/>
          <w:szCs w:val="28"/>
        </w:rPr>
        <w:t>İ</w:t>
      </w:r>
      <w:r w:rsidRPr="003D5F0F">
        <w:rPr>
          <w:rFonts w:ascii="Algerian" w:hAnsi="Algerian" w:cs="Algerian"/>
          <w:color w:val="000000"/>
          <w:sz w:val="28"/>
          <w:szCs w:val="28"/>
        </w:rPr>
        <w:t xml:space="preserve">R </w:t>
      </w:r>
    </w:p>
    <w:p w:rsidR="00104E60" w:rsidRPr="003D5F0F" w:rsidRDefault="00104E60" w:rsidP="003D5F0F">
      <w:pPr>
        <w:pStyle w:val="ListParagraph"/>
        <w:numPr>
          <w:ilvl w:val="0"/>
          <w:numId w:val="3"/>
        </w:numPr>
        <w:autoSpaceDE w:val="0"/>
        <w:autoSpaceDN w:val="0"/>
        <w:adjustRightInd w:val="0"/>
        <w:spacing w:after="316" w:line="240" w:lineRule="auto"/>
        <w:rPr>
          <w:rFonts w:ascii="Algerian" w:hAnsi="Algerian" w:cs="Algerian"/>
          <w:color w:val="000000"/>
          <w:sz w:val="28"/>
          <w:szCs w:val="28"/>
        </w:rPr>
      </w:pPr>
      <w:r w:rsidRPr="003D5F0F">
        <w:rPr>
          <w:rFonts w:ascii="Algerian" w:hAnsi="Algerian" w:cs="Algerian"/>
          <w:color w:val="000000"/>
          <w:sz w:val="28"/>
          <w:szCs w:val="28"/>
        </w:rPr>
        <w:t xml:space="preserve">GÖNÜLLÜLÜK ESASTIR </w:t>
      </w:r>
    </w:p>
    <w:p w:rsidR="00104E60" w:rsidRPr="003D5F0F" w:rsidRDefault="00104E60" w:rsidP="003D5F0F">
      <w:pPr>
        <w:pStyle w:val="ListParagraph"/>
        <w:numPr>
          <w:ilvl w:val="0"/>
          <w:numId w:val="3"/>
        </w:numPr>
        <w:autoSpaceDE w:val="0"/>
        <w:autoSpaceDN w:val="0"/>
        <w:adjustRightInd w:val="0"/>
        <w:spacing w:after="316" w:line="240" w:lineRule="auto"/>
        <w:rPr>
          <w:rFonts w:ascii="Algerian" w:hAnsi="Algerian" w:cs="Algerian"/>
          <w:color w:val="000000"/>
          <w:sz w:val="28"/>
          <w:szCs w:val="28"/>
        </w:rPr>
      </w:pPr>
      <w:r w:rsidRPr="003D5F0F">
        <w:rPr>
          <w:rFonts w:ascii="Algerian" w:hAnsi="Algerian" w:cs="Algerian"/>
          <w:color w:val="000000"/>
          <w:sz w:val="28"/>
          <w:szCs w:val="28"/>
        </w:rPr>
        <w:t>Ö</w:t>
      </w:r>
      <w:r w:rsidRPr="003D5F0F">
        <w:rPr>
          <w:rFonts w:ascii="Times New Roman" w:hAnsi="Times New Roman"/>
          <w:b/>
          <w:bCs/>
          <w:color w:val="000000"/>
          <w:sz w:val="28"/>
          <w:szCs w:val="28"/>
        </w:rPr>
        <w:t>Ğ</w:t>
      </w:r>
      <w:r w:rsidRPr="003D5F0F">
        <w:rPr>
          <w:rFonts w:ascii="Algerian" w:hAnsi="Algerian" w:cs="Algerian"/>
          <w:color w:val="000000"/>
          <w:sz w:val="28"/>
          <w:szCs w:val="28"/>
        </w:rPr>
        <w:t>RENC</w:t>
      </w:r>
      <w:r>
        <w:rPr>
          <w:rFonts w:ascii="Times New Roman" w:hAnsi="Times New Roman"/>
          <w:b/>
          <w:bCs/>
          <w:color w:val="000000"/>
          <w:sz w:val="28"/>
          <w:szCs w:val="28"/>
        </w:rPr>
        <w:t>İ</w:t>
      </w:r>
      <w:r w:rsidRPr="003D5F0F">
        <w:rPr>
          <w:rFonts w:ascii="Algerian" w:hAnsi="Algerian"/>
          <w:b/>
          <w:bCs/>
          <w:color w:val="000000"/>
          <w:sz w:val="28"/>
          <w:szCs w:val="28"/>
        </w:rPr>
        <w:t xml:space="preserve"> </w:t>
      </w:r>
      <w:r w:rsidRPr="003D5F0F">
        <w:rPr>
          <w:rFonts w:ascii="Algerian" w:hAnsi="Algerian" w:cs="Algerian"/>
          <w:color w:val="000000"/>
          <w:sz w:val="28"/>
          <w:szCs w:val="28"/>
        </w:rPr>
        <w:t xml:space="preserve">MERKEZE ALINIR. </w:t>
      </w:r>
    </w:p>
    <w:p w:rsidR="00104E60" w:rsidRDefault="00104E60" w:rsidP="003D5F0F">
      <w:pPr>
        <w:pStyle w:val="ListParagraph"/>
        <w:numPr>
          <w:ilvl w:val="0"/>
          <w:numId w:val="3"/>
        </w:numPr>
        <w:autoSpaceDE w:val="0"/>
        <w:autoSpaceDN w:val="0"/>
        <w:adjustRightInd w:val="0"/>
        <w:spacing w:after="0" w:line="240" w:lineRule="auto"/>
        <w:rPr>
          <w:rFonts w:ascii="Algerian" w:hAnsi="Algerian" w:cs="Algerian"/>
          <w:color w:val="000000"/>
          <w:sz w:val="28"/>
          <w:szCs w:val="28"/>
        </w:rPr>
      </w:pPr>
      <w:r w:rsidRPr="003D5F0F">
        <w:rPr>
          <w:rFonts w:ascii="Algerian" w:hAnsi="Algerian" w:cs="Algerian"/>
          <w:color w:val="000000"/>
          <w:sz w:val="28"/>
          <w:szCs w:val="28"/>
        </w:rPr>
        <w:t>REHBERL</w:t>
      </w:r>
      <w:r>
        <w:rPr>
          <w:rFonts w:ascii="Times New Roman" w:hAnsi="Times New Roman"/>
          <w:color w:val="000000"/>
          <w:sz w:val="28"/>
          <w:szCs w:val="28"/>
        </w:rPr>
        <w:t>İ</w:t>
      </w:r>
      <w:r w:rsidRPr="003D5F0F">
        <w:rPr>
          <w:rFonts w:ascii="Algerian" w:hAnsi="Algerian" w:cs="Algerian"/>
          <w:color w:val="000000"/>
          <w:sz w:val="28"/>
          <w:szCs w:val="28"/>
        </w:rPr>
        <w:t>K TÜM Ö</w:t>
      </w:r>
      <w:r w:rsidRPr="003D5F0F">
        <w:rPr>
          <w:rFonts w:ascii="Times New Roman" w:hAnsi="Times New Roman"/>
          <w:color w:val="000000"/>
          <w:sz w:val="28"/>
          <w:szCs w:val="28"/>
        </w:rPr>
        <w:t>Ğ</w:t>
      </w:r>
      <w:r w:rsidRPr="003D5F0F">
        <w:rPr>
          <w:rFonts w:ascii="Algerian" w:hAnsi="Algerian" w:cs="Algerian"/>
          <w:color w:val="000000"/>
          <w:sz w:val="28"/>
          <w:szCs w:val="28"/>
        </w:rPr>
        <w:t>RENC</w:t>
      </w:r>
      <w:r>
        <w:rPr>
          <w:rFonts w:ascii="Times New Roman" w:hAnsi="Times New Roman"/>
          <w:color w:val="000000"/>
          <w:sz w:val="28"/>
          <w:szCs w:val="28"/>
        </w:rPr>
        <w:t>İ</w:t>
      </w:r>
      <w:r w:rsidRPr="003D5F0F">
        <w:rPr>
          <w:rFonts w:ascii="Algerian" w:hAnsi="Algerian" w:cs="Algerian"/>
          <w:color w:val="000000"/>
          <w:sz w:val="28"/>
          <w:szCs w:val="28"/>
        </w:rPr>
        <w:t xml:space="preserve">LER </w:t>
      </w:r>
      <w:r>
        <w:rPr>
          <w:rFonts w:ascii="Times New Roman" w:hAnsi="Times New Roman"/>
          <w:color w:val="000000"/>
          <w:sz w:val="28"/>
          <w:szCs w:val="28"/>
        </w:rPr>
        <w:t>İ</w:t>
      </w:r>
      <w:r w:rsidRPr="003D5F0F">
        <w:rPr>
          <w:rFonts w:ascii="Algerian" w:hAnsi="Algerian" w:cs="Algerian"/>
          <w:color w:val="000000"/>
          <w:sz w:val="28"/>
          <w:szCs w:val="28"/>
        </w:rPr>
        <w:t>Ç</w:t>
      </w:r>
      <w:r>
        <w:rPr>
          <w:rFonts w:ascii="Times New Roman" w:hAnsi="Times New Roman"/>
          <w:color w:val="000000"/>
          <w:sz w:val="28"/>
          <w:szCs w:val="28"/>
        </w:rPr>
        <w:t>İ</w:t>
      </w:r>
      <w:r w:rsidRPr="003D5F0F">
        <w:rPr>
          <w:rFonts w:ascii="Algerian" w:hAnsi="Algerian" w:cs="Algerian"/>
          <w:color w:val="000000"/>
          <w:sz w:val="28"/>
          <w:szCs w:val="28"/>
        </w:rPr>
        <w:t>ND</w:t>
      </w:r>
      <w:r>
        <w:rPr>
          <w:rFonts w:ascii="Times New Roman" w:hAnsi="Times New Roman"/>
          <w:color w:val="000000"/>
          <w:sz w:val="28"/>
          <w:szCs w:val="28"/>
        </w:rPr>
        <w:t>İ</w:t>
      </w:r>
      <w:r w:rsidRPr="003D5F0F">
        <w:rPr>
          <w:rFonts w:ascii="Algerian" w:hAnsi="Algerian" w:cs="Algerian"/>
          <w:color w:val="000000"/>
          <w:sz w:val="28"/>
          <w:szCs w:val="28"/>
        </w:rPr>
        <w:t xml:space="preserve">R </w:t>
      </w:r>
    </w:p>
    <w:p w:rsidR="00104E60" w:rsidRPr="003D5F0F" w:rsidRDefault="00104E60" w:rsidP="003D5F0F">
      <w:pPr>
        <w:autoSpaceDE w:val="0"/>
        <w:autoSpaceDN w:val="0"/>
        <w:adjustRightInd w:val="0"/>
        <w:spacing w:after="0" w:line="240" w:lineRule="auto"/>
        <w:rPr>
          <w:rFonts w:ascii="Algerian" w:hAnsi="Algerian" w:cs="Algerian"/>
          <w:color w:val="000000"/>
          <w:sz w:val="28"/>
          <w:szCs w:val="28"/>
        </w:rPr>
      </w:pPr>
    </w:p>
    <w:p w:rsidR="00104E60" w:rsidRDefault="00104E60" w:rsidP="003D5F0F">
      <w:pPr>
        <w:autoSpaceDE w:val="0"/>
        <w:autoSpaceDN w:val="0"/>
        <w:adjustRightInd w:val="0"/>
        <w:spacing w:after="0" w:line="240" w:lineRule="auto"/>
        <w:rPr>
          <w:rFonts w:ascii="Algerian" w:hAnsi="Algerian" w:cs="Algerian"/>
          <w:color w:val="000000"/>
          <w:sz w:val="28"/>
          <w:szCs w:val="28"/>
        </w:rPr>
      </w:pPr>
    </w:p>
    <w:p w:rsidR="00104E60" w:rsidRDefault="00104E60" w:rsidP="003D5F0F">
      <w:pPr>
        <w:autoSpaceDE w:val="0"/>
        <w:autoSpaceDN w:val="0"/>
        <w:adjustRightInd w:val="0"/>
        <w:spacing w:after="0" w:line="240" w:lineRule="auto"/>
        <w:rPr>
          <w:rFonts w:ascii="Algerian" w:hAnsi="Algerian" w:cs="Algerian"/>
          <w:color w:val="000000"/>
          <w:sz w:val="28"/>
          <w:szCs w:val="28"/>
        </w:rPr>
      </w:pPr>
    </w:p>
    <w:p w:rsidR="00104E60" w:rsidRPr="003D5F0F" w:rsidRDefault="00104E60" w:rsidP="003D5F0F">
      <w:pPr>
        <w:pStyle w:val="Default"/>
      </w:pPr>
      <w:r w:rsidRPr="003D5F0F">
        <w:rPr>
          <w:b/>
          <w:bCs/>
        </w:rPr>
        <w:t>SADECE PROBLEMLİ ÖGRENCİLER IÇİN DEĞİLDİR</w:t>
      </w:r>
      <w:r w:rsidRPr="003D5F0F">
        <w:t xml:space="preserve">. </w:t>
      </w:r>
    </w:p>
    <w:p w:rsidR="00104E60" w:rsidRDefault="00104E60" w:rsidP="003D5F0F">
      <w:pPr>
        <w:pStyle w:val="Default"/>
      </w:pPr>
      <w:r>
        <w:t xml:space="preserve">   </w:t>
      </w:r>
      <w:r w:rsidRPr="003D5F0F">
        <w:t>Rehberlik servisinden sadece problemli ö</w:t>
      </w:r>
      <w:r>
        <w:t>ğ</w:t>
      </w:r>
      <w:r w:rsidRPr="003D5F0F">
        <w:t>rencilerin yardım aldı</w:t>
      </w:r>
      <w:r>
        <w:t>ğ</w:t>
      </w:r>
      <w:r w:rsidRPr="003D5F0F">
        <w:t>ı d</w:t>
      </w:r>
      <w:r>
        <w:t>üş</w:t>
      </w:r>
      <w:r w:rsidRPr="003D5F0F">
        <w:t>üncesi çok yanlıştır. Tüm ö</w:t>
      </w:r>
      <w:r>
        <w:t>ğ</w:t>
      </w:r>
      <w:r w:rsidRPr="003D5F0F">
        <w:t xml:space="preserve">renciler rehberlik servisinden destek alabilirler. </w:t>
      </w:r>
    </w:p>
    <w:p w:rsidR="00104E60" w:rsidRPr="003D5F0F" w:rsidRDefault="00104E60" w:rsidP="003D5F0F">
      <w:pPr>
        <w:pStyle w:val="Default"/>
      </w:pPr>
    </w:p>
    <w:p w:rsidR="00104E60" w:rsidRPr="003D5F0F" w:rsidRDefault="00104E60" w:rsidP="003D5F0F">
      <w:pPr>
        <w:pStyle w:val="Default"/>
      </w:pPr>
      <w:r w:rsidRPr="003D5F0F">
        <w:rPr>
          <w:b/>
          <w:bCs/>
        </w:rPr>
        <w:t>B</w:t>
      </w:r>
      <w:r>
        <w:rPr>
          <w:b/>
          <w:bCs/>
        </w:rPr>
        <w:t>İ</w:t>
      </w:r>
      <w:r w:rsidRPr="003D5F0F">
        <w:rPr>
          <w:b/>
          <w:bCs/>
        </w:rPr>
        <w:t>REY</w:t>
      </w:r>
      <w:r>
        <w:rPr>
          <w:b/>
          <w:bCs/>
        </w:rPr>
        <w:t>İ</w:t>
      </w:r>
      <w:r w:rsidRPr="003D5F0F">
        <w:rPr>
          <w:b/>
          <w:bCs/>
        </w:rPr>
        <w:t>N YER</w:t>
      </w:r>
      <w:r>
        <w:rPr>
          <w:b/>
          <w:bCs/>
        </w:rPr>
        <w:t>İ</w:t>
      </w:r>
      <w:r w:rsidRPr="003D5F0F">
        <w:rPr>
          <w:b/>
          <w:bCs/>
        </w:rPr>
        <w:t xml:space="preserve">NE KARAR VERMEZ. </w:t>
      </w:r>
    </w:p>
    <w:p w:rsidR="00104E60" w:rsidRDefault="00104E60" w:rsidP="003D5F0F">
      <w:pPr>
        <w:pStyle w:val="Default"/>
      </w:pPr>
      <w:r>
        <w:t xml:space="preserve">   </w:t>
      </w:r>
      <w:r w:rsidRPr="003D5F0F">
        <w:t>Rehberlik, ö</w:t>
      </w:r>
      <w:r>
        <w:t>ğrencinin yerine karar vermek değ</w:t>
      </w:r>
      <w:r w:rsidRPr="003D5F0F">
        <w:t>ildir. Ö</w:t>
      </w:r>
      <w:r>
        <w:t>ğ</w:t>
      </w:r>
      <w:r w:rsidRPr="003D5F0F">
        <w:t>rencinin kendi ilgi, yetenek ve ki</w:t>
      </w:r>
      <w:r>
        <w:t>ş</w:t>
      </w:r>
      <w:r w:rsidRPr="003D5F0F">
        <w:t>ilik özelliklerinin farkına varmasını</w:t>
      </w:r>
      <w:r>
        <w:t xml:space="preserve"> sağlayarak doğ</w:t>
      </w:r>
      <w:r w:rsidRPr="003D5F0F">
        <w:t xml:space="preserve">ru karar vermesine yardım etme sürecidir. </w:t>
      </w:r>
    </w:p>
    <w:p w:rsidR="00104E60" w:rsidRPr="003D5F0F" w:rsidRDefault="00104E60" w:rsidP="003D5F0F">
      <w:pPr>
        <w:pStyle w:val="Default"/>
      </w:pPr>
    </w:p>
    <w:p w:rsidR="00104E60" w:rsidRPr="003D5F0F" w:rsidRDefault="00104E60" w:rsidP="003D5F0F">
      <w:pPr>
        <w:pStyle w:val="Default"/>
      </w:pPr>
      <w:r w:rsidRPr="003D5F0F">
        <w:rPr>
          <w:b/>
          <w:bCs/>
        </w:rPr>
        <w:t>B</w:t>
      </w:r>
      <w:r>
        <w:rPr>
          <w:b/>
          <w:bCs/>
        </w:rPr>
        <w:t>İ</w:t>
      </w:r>
      <w:r w:rsidRPr="003D5F0F">
        <w:rPr>
          <w:b/>
          <w:bCs/>
        </w:rPr>
        <w:t>REYĠN PROBLEM</w:t>
      </w:r>
      <w:r>
        <w:rPr>
          <w:b/>
          <w:bCs/>
        </w:rPr>
        <w:t>İ</w:t>
      </w:r>
      <w:r w:rsidRPr="003D5F0F">
        <w:rPr>
          <w:b/>
          <w:bCs/>
        </w:rPr>
        <w:t>N</w:t>
      </w:r>
      <w:r>
        <w:rPr>
          <w:b/>
          <w:bCs/>
        </w:rPr>
        <w:t>İ</w:t>
      </w:r>
      <w:r w:rsidRPr="003D5F0F">
        <w:rPr>
          <w:b/>
          <w:bCs/>
        </w:rPr>
        <w:t xml:space="preserve"> ÇÖZMEZ. </w:t>
      </w:r>
    </w:p>
    <w:p w:rsidR="00104E60" w:rsidRDefault="00104E60" w:rsidP="003D5F0F">
      <w:pPr>
        <w:autoSpaceDE w:val="0"/>
        <w:autoSpaceDN w:val="0"/>
        <w:adjustRightInd w:val="0"/>
        <w:spacing w:after="0" w:line="240" w:lineRule="auto"/>
        <w:rPr>
          <w:sz w:val="24"/>
          <w:szCs w:val="24"/>
        </w:rPr>
      </w:pPr>
      <w:r>
        <w:rPr>
          <w:sz w:val="24"/>
          <w:szCs w:val="24"/>
        </w:rPr>
        <w:t xml:space="preserve">       </w:t>
      </w:r>
      <w:r w:rsidRPr="003D5F0F">
        <w:rPr>
          <w:sz w:val="24"/>
          <w:szCs w:val="24"/>
        </w:rPr>
        <w:t>Rehberlik, ö</w:t>
      </w:r>
      <w:r>
        <w:rPr>
          <w:sz w:val="24"/>
          <w:szCs w:val="24"/>
        </w:rPr>
        <w:t>ğ</w:t>
      </w:r>
      <w:r w:rsidRPr="003D5F0F">
        <w:rPr>
          <w:sz w:val="24"/>
          <w:szCs w:val="24"/>
        </w:rPr>
        <w:t>rencinin problemini çözmez. Problem çözme becerisini geliştirmeye çalışı</w:t>
      </w:r>
      <w:r>
        <w:rPr>
          <w:sz w:val="24"/>
          <w:szCs w:val="24"/>
        </w:rPr>
        <w:t>r ve alter</w:t>
      </w:r>
      <w:r w:rsidRPr="003D5F0F">
        <w:rPr>
          <w:sz w:val="24"/>
          <w:szCs w:val="24"/>
        </w:rPr>
        <w:t>natif çözüm yolları bulmasına yardımcı olur</w:t>
      </w:r>
      <w:r>
        <w:rPr>
          <w:sz w:val="24"/>
          <w:szCs w:val="24"/>
        </w:rPr>
        <w:t>.</w:t>
      </w:r>
    </w:p>
    <w:p w:rsidR="00104E60" w:rsidRPr="003D5F0F" w:rsidRDefault="00104E60" w:rsidP="003D5F0F">
      <w:pPr>
        <w:autoSpaceDE w:val="0"/>
        <w:autoSpaceDN w:val="0"/>
        <w:adjustRightInd w:val="0"/>
        <w:spacing w:after="0" w:line="240" w:lineRule="auto"/>
        <w:rPr>
          <w:rFonts w:ascii="Algerian" w:hAnsi="Algerian" w:cs="Algerian"/>
          <w:color w:val="000000"/>
          <w:sz w:val="24"/>
          <w:szCs w:val="24"/>
        </w:rPr>
      </w:pPr>
    </w:p>
    <w:p w:rsidR="00104E60" w:rsidRPr="003D5F0F" w:rsidRDefault="00104E60" w:rsidP="003D5F0F">
      <w:pPr>
        <w:pStyle w:val="Default"/>
      </w:pPr>
      <w:r w:rsidRPr="003D5F0F">
        <w:rPr>
          <w:b/>
          <w:bCs/>
        </w:rPr>
        <w:t>D</w:t>
      </w:r>
      <w:r>
        <w:rPr>
          <w:b/>
          <w:bCs/>
        </w:rPr>
        <w:t>İ</w:t>
      </w:r>
      <w:r w:rsidRPr="003D5F0F">
        <w:rPr>
          <w:b/>
          <w:bCs/>
        </w:rPr>
        <w:t>S</w:t>
      </w:r>
      <w:r>
        <w:rPr>
          <w:b/>
          <w:bCs/>
        </w:rPr>
        <w:t>İ</w:t>
      </w:r>
      <w:r w:rsidRPr="003D5F0F">
        <w:rPr>
          <w:b/>
          <w:bCs/>
        </w:rPr>
        <w:t>PL</w:t>
      </w:r>
      <w:r>
        <w:rPr>
          <w:b/>
          <w:bCs/>
        </w:rPr>
        <w:t>İ</w:t>
      </w:r>
      <w:r w:rsidRPr="003D5F0F">
        <w:rPr>
          <w:b/>
          <w:bCs/>
        </w:rPr>
        <w:t>N</w:t>
      </w:r>
      <w:r>
        <w:rPr>
          <w:b/>
          <w:bCs/>
        </w:rPr>
        <w:t xml:space="preserve">İ </w:t>
      </w:r>
      <w:r w:rsidRPr="003D5F0F">
        <w:rPr>
          <w:b/>
          <w:bCs/>
        </w:rPr>
        <w:t xml:space="preserve"> SAĞLAMA YER</w:t>
      </w:r>
      <w:r>
        <w:rPr>
          <w:b/>
          <w:bCs/>
        </w:rPr>
        <w:t>İ  DEĞİ</w:t>
      </w:r>
      <w:r w:rsidRPr="003D5F0F">
        <w:rPr>
          <w:b/>
          <w:bCs/>
        </w:rPr>
        <w:t>LD</w:t>
      </w:r>
      <w:r>
        <w:rPr>
          <w:b/>
          <w:bCs/>
        </w:rPr>
        <w:t>İ</w:t>
      </w:r>
      <w:r w:rsidRPr="003D5F0F">
        <w:rPr>
          <w:b/>
          <w:bCs/>
        </w:rPr>
        <w:t xml:space="preserve">R. </w:t>
      </w:r>
    </w:p>
    <w:p w:rsidR="00104E60" w:rsidRDefault="00104E60" w:rsidP="003D5F0F">
      <w:pPr>
        <w:rPr>
          <w:sz w:val="24"/>
          <w:szCs w:val="24"/>
        </w:rPr>
      </w:pPr>
      <w:r>
        <w:rPr>
          <w:sz w:val="24"/>
          <w:szCs w:val="24"/>
        </w:rPr>
        <w:t xml:space="preserve">    </w:t>
      </w:r>
      <w:r w:rsidRPr="003D5F0F">
        <w:rPr>
          <w:sz w:val="24"/>
          <w:szCs w:val="24"/>
        </w:rPr>
        <w:t>Re</w:t>
      </w:r>
      <w:r>
        <w:rPr>
          <w:sz w:val="24"/>
          <w:szCs w:val="24"/>
        </w:rPr>
        <w:t>hberlik servisinin disiplini sağ</w:t>
      </w:r>
      <w:r w:rsidRPr="003D5F0F">
        <w:rPr>
          <w:sz w:val="24"/>
          <w:szCs w:val="24"/>
        </w:rPr>
        <w:t>lamak gibi bir görevi yoktur. Ö</w:t>
      </w:r>
      <w:r>
        <w:rPr>
          <w:sz w:val="24"/>
          <w:szCs w:val="24"/>
        </w:rPr>
        <w:t>ğ</w:t>
      </w:r>
      <w:r w:rsidRPr="003D5F0F">
        <w:rPr>
          <w:sz w:val="24"/>
          <w:szCs w:val="24"/>
        </w:rPr>
        <w:t>rencileri yargılama ve cezalandı</w:t>
      </w:r>
      <w:r>
        <w:rPr>
          <w:sz w:val="24"/>
          <w:szCs w:val="24"/>
        </w:rPr>
        <w:t>rma yeri değ</w:t>
      </w:r>
      <w:r w:rsidRPr="003D5F0F">
        <w:rPr>
          <w:sz w:val="24"/>
          <w:szCs w:val="24"/>
        </w:rPr>
        <w:t>ildir</w:t>
      </w:r>
      <w:r>
        <w:rPr>
          <w:sz w:val="24"/>
          <w:szCs w:val="24"/>
        </w:rPr>
        <w:t>.</w:t>
      </w:r>
    </w:p>
    <w:p w:rsidR="00104E60" w:rsidRDefault="00104E60" w:rsidP="003D5F0F">
      <w:pPr>
        <w:rPr>
          <w:sz w:val="24"/>
          <w:szCs w:val="24"/>
        </w:rPr>
      </w:pPr>
    </w:p>
    <w:p w:rsidR="00104E60" w:rsidRDefault="00104E60" w:rsidP="003D5F0F">
      <w:pPr>
        <w:rPr>
          <w:sz w:val="24"/>
          <w:szCs w:val="24"/>
        </w:rPr>
      </w:pPr>
      <w:r>
        <w:rPr>
          <w:sz w:val="24"/>
          <w:szCs w:val="24"/>
        </w:rPr>
        <w:t xml:space="preserve">                                                               </w:t>
      </w:r>
      <w:r w:rsidRPr="00FB3171">
        <w:rPr>
          <w:noProof/>
          <w:sz w:val="24"/>
          <w:szCs w:val="24"/>
          <w:lang w:eastAsia="tr-TR"/>
        </w:rPr>
        <w:pict>
          <v:shape id="Resim 4" o:spid="_x0000_i1026" type="#_x0000_t75" style="width:178.5pt;height:223.5pt;visibility:visible">
            <v:imagedata r:id="rId6" o:title=""/>
          </v:shape>
        </w:pict>
      </w:r>
    </w:p>
    <w:p w:rsidR="00104E60" w:rsidRDefault="00104E60" w:rsidP="003D5F0F">
      <w:pPr>
        <w:rPr>
          <w:sz w:val="24"/>
          <w:szCs w:val="24"/>
        </w:rPr>
      </w:pPr>
      <w:bookmarkStart w:id="0" w:name="_GoBack"/>
      <w:bookmarkEnd w:id="0"/>
    </w:p>
    <w:p w:rsidR="00104E60" w:rsidRPr="002D3BB6" w:rsidRDefault="00104E60" w:rsidP="002D3BB6">
      <w:pPr>
        <w:jc w:val="center"/>
        <w:rPr>
          <w:rFonts w:ascii="Times New Roman" w:hAnsi="Times New Roman"/>
          <w:sz w:val="28"/>
          <w:szCs w:val="28"/>
        </w:rPr>
      </w:pPr>
      <w:r w:rsidRPr="002D3BB6">
        <w:rPr>
          <w:rFonts w:ascii="Times New Roman" w:hAnsi="Times New Roman"/>
          <w:sz w:val="28"/>
          <w:szCs w:val="28"/>
        </w:rPr>
        <w:t>REHBERLİK SERVİSİMİZ SİZLERİN DUYGU, DÜŞÜNCE VE İHTİYAÇLARINA DAİMA ÖNEM VEREN VE YANINIZDA OLAN OKULUN EN ÖNEMLİ BİRİMLERİNDEN BİRİDİR.</w:t>
      </w:r>
    </w:p>
    <w:sectPr w:rsidR="00104E60" w:rsidRPr="002D3BB6" w:rsidSect="003D5F0F">
      <w:pgSz w:w="12406" w:h="16838"/>
      <w:pgMar w:top="993" w:right="655" w:bottom="1276" w:left="1140" w:header="708" w:footer="708"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lgerian">
    <w:altName w:val="Gabriola"/>
    <w:panose1 w:val="00000000000000000000"/>
    <w:charset w:val="00"/>
    <w:family w:val="decorative"/>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6E3A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F2CA37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D0214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252AB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44499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1011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DAF9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FEDF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6622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A0CE18"/>
    <w:lvl w:ilvl="0">
      <w:start w:val="1"/>
      <w:numFmt w:val="bullet"/>
      <w:lvlText w:val=""/>
      <w:lvlJc w:val="left"/>
      <w:pPr>
        <w:tabs>
          <w:tab w:val="num" w:pos="360"/>
        </w:tabs>
        <w:ind w:left="360" w:hanging="360"/>
      </w:pPr>
      <w:rPr>
        <w:rFonts w:ascii="Symbol" w:hAnsi="Symbol" w:hint="default"/>
      </w:rPr>
    </w:lvl>
  </w:abstractNum>
  <w:abstractNum w:abstractNumId="10">
    <w:nsid w:val="00EF0BEF"/>
    <w:multiLevelType w:val="hybridMultilevel"/>
    <w:tmpl w:val="E3D89874"/>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1">
    <w:nsid w:val="56681B0C"/>
    <w:multiLevelType w:val="hybridMultilevel"/>
    <w:tmpl w:val="C69A92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E58042C"/>
    <w:multiLevelType w:val="hybridMultilevel"/>
    <w:tmpl w:val="8BEED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92F"/>
    <w:rsid w:val="00104E60"/>
    <w:rsid w:val="0013192F"/>
    <w:rsid w:val="002D3BB6"/>
    <w:rsid w:val="003D5F0F"/>
    <w:rsid w:val="005012CF"/>
    <w:rsid w:val="0053173B"/>
    <w:rsid w:val="00746D8F"/>
    <w:rsid w:val="007A5D4D"/>
    <w:rsid w:val="008F6EDE"/>
    <w:rsid w:val="00D107E7"/>
    <w:rsid w:val="00FB317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4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01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2CF"/>
    <w:rPr>
      <w:rFonts w:ascii="Tahoma" w:hAnsi="Tahoma" w:cs="Tahoma"/>
      <w:sz w:val="16"/>
      <w:szCs w:val="16"/>
    </w:rPr>
  </w:style>
  <w:style w:type="paragraph" w:customStyle="1" w:styleId="Default">
    <w:name w:val="Default"/>
    <w:uiPriority w:val="99"/>
    <w:rsid w:val="003D5F0F"/>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3D5F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370</Words>
  <Characters>2113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REHBERLİK SERVİSİMİZ</dc:title>
  <dc:subject/>
  <dc:creator>Remziye Pınar</dc:creator>
  <cp:keywords/>
  <dc:description/>
  <cp:lastModifiedBy>Asus1</cp:lastModifiedBy>
  <cp:revision>2</cp:revision>
  <cp:lastPrinted>2019-12-04T06:53:00Z</cp:lastPrinted>
  <dcterms:created xsi:type="dcterms:W3CDTF">2020-04-30T15:29:00Z</dcterms:created>
  <dcterms:modified xsi:type="dcterms:W3CDTF">2020-04-30T15:29:00Z</dcterms:modified>
</cp:coreProperties>
</file>